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8A212" w14:textId="77777777" w:rsidR="00FF71B4" w:rsidRDefault="00FF71B4" w:rsidP="00FF71B4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GOOD SHEPHERD COLLECTION DATES</w:t>
      </w:r>
    </w:p>
    <w:p w14:paraId="512E3154" w14:textId="77777777" w:rsidR="00FF71B4" w:rsidRDefault="00FF71B4" w:rsidP="00FF71B4">
      <w:pPr>
        <w:rPr>
          <w:b/>
          <w:sz w:val="40"/>
          <w:szCs w:val="40"/>
        </w:rPr>
      </w:pPr>
    </w:p>
    <w:p w14:paraId="74274478" w14:textId="77777777" w:rsidR="00FF71B4" w:rsidRDefault="00FF71B4" w:rsidP="00FF71B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b/>
          <w:sz w:val="32"/>
          <w:szCs w:val="32"/>
          <w:u w:val="single"/>
        </w:rPr>
      </w:pPr>
    </w:p>
    <w:p w14:paraId="217AB172" w14:textId="77777777" w:rsidR="00FF71B4" w:rsidRDefault="00FF71B4" w:rsidP="00FF71B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both"/>
        <w:rPr>
          <w:sz w:val="32"/>
          <w:szCs w:val="32"/>
        </w:rPr>
      </w:pPr>
      <w:r>
        <w:rPr>
          <w:b/>
          <w:sz w:val="32"/>
          <w:szCs w:val="32"/>
          <w:u w:val="single"/>
        </w:rPr>
        <w:t>Good Shepherd Sunday</w:t>
      </w:r>
      <w:r>
        <w:rPr>
          <w:sz w:val="32"/>
          <w:szCs w:val="32"/>
        </w:rPr>
        <w:t xml:space="preserve"> – Fourth Sunday of Easter – Also World Day of Prayer for Vocations. The date for the Annual Collection for our retired diocesan priests will vary each year from mid-April to mid-May. Good Shepherd Sunday is three weeks after Easter.  When your envelope company sends the listing for the approved Second Collections for the Diocese of </w:t>
      </w:r>
      <w:proofErr w:type="gramStart"/>
      <w:r>
        <w:rPr>
          <w:sz w:val="32"/>
          <w:szCs w:val="32"/>
        </w:rPr>
        <w:t>Erie</w:t>
      </w:r>
      <w:proofErr w:type="gramEnd"/>
      <w:r>
        <w:rPr>
          <w:sz w:val="32"/>
          <w:szCs w:val="32"/>
        </w:rPr>
        <w:t xml:space="preserve"> please have your staff check the date and make changes to your parish listing.</w:t>
      </w:r>
    </w:p>
    <w:p w14:paraId="7AF63402" w14:textId="5ED4D6C3" w:rsidR="00FF71B4" w:rsidRDefault="00FF71B4" w:rsidP="00FF71B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rPr>
          <w:sz w:val="32"/>
          <w:szCs w:val="32"/>
        </w:rPr>
      </w:pPr>
    </w:p>
    <w:p w14:paraId="576EF4E8" w14:textId="77777777" w:rsidR="00DC4DA6" w:rsidRDefault="00DC4DA6" w:rsidP="00DC4DA6">
      <w:pPr>
        <w:ind w:left="720"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CFDF5B" wp14:editId="7CBB7C32">
            <wp:simplePos x="0" y="0"/>
            <wp:positionH relativeFrom="column">
              <wp:posOffset>1628775</wp:posOffset>
            </wp:positionH>
            <wp:positionV relativeFrom="paragraph">
              <wp:posOffset>46990</wp:posOffset>
            </wp:positionV>
            <wp:extent cx="4295775" cy="4295775"/>
            <wp:effectExtent l="0" t="0" r="9525" b="9525"/>
            <wp:wrapNone/>
            <wp:docPr id="2065315966" name="Picture 1" descr="A person holding a lamb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315966" name="Picture 1" descr="A person holding a lamb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F71B4">
        <w:t xml:space="preserve">                                  </w:t>
      </w:r>
    </w:p>
    <w:p w14:paraId="28E57301" w14:textId="77777777" w:rsidR="00DC4DA6" w:rsidRDefault="00DC4DA6" w:rsidP="00DC4DA6">
      <w:pPr>
        <w:ind w:left="720" w:firstLine="720"/>
      </w:pPr>
    </w:p>
    <w:p w14:paraId="14C78C54" w14:textId="77777777" w:rsidR="00DC4DA6" w:rsidRDefault="00DC4DA6" w:rsidP="00DC4DA6">
      <w:pPr>
        <w:rPr>
          <w:sz w:val="32"/>
          <w:szCs w:val="32"/>
        </w:rPr>
      </w:pPr>
      <w:r>
        <w:rPr>
          <w:sz w:val="32"/>
          <w:szCs w:val="32"/>
        </w:rPr>
        <w:t>UPCOMING</w:t>
      </w:r>
    </w:p>
    <w:p w14:paraId="115E4D37" w14:textId="4A458AC4" w:rsidR="00DC4DA6" w:rsidRDefault="00DC4DA6" w:rsidP="00DC4DA6">
      <w:pPr>
        <w:rPr>
          <w:sz w:val="32"/>
          <w:szCs w:val="32"/>
        </w:rPr>
      </w:pPr>
      <w:r>
        <w:rPr>
          <w:sz w:val="32"/>
          <w:szCs w:val="32"/>
        </w:rPr>
        <w:t>COLLECTIONS:</w:t>
      </w:r>
    </w:p>
    <w:p w14:paraId="7920A1F9" w14:textId="0011E9DE" w:rsidR="00FF71B4" w:rsidRPr="00DC4DA6" w:rsidRDefault="00FF71B4" w:rsidP="00DC4DA6"/>
    <w:p w14:paraId="73F2BC7F" w14:textId="065F12B1" w:rsidR="00FF71B4" w:rsidRDefault="00FF71B4" w:rsidP="00FF71B4">
      <w:pPr>
        <w:rPr>
          <w:sz w:val="32"/>
          <w:szCs w:val="32"/>
        </w:rPr>
      </w:pPr>
      <w:r>
        <w:rPr>
          <w:sz w:val="32"/>
          <w:szCs w:val="32"/>
        </w:rPr>
        <w:t>2025 – May 11</w:t>
      </w:r>
    </w:p>
    <w:p w14:paraId="42365BD5" w14:textId="77777777" w:rsidR="00FF71B4" w:rsidRDefault="00FF71B4" w:rsidP="00FF71B4">
      <w:pPr>
        <w:rPr>
          <w:sz w:val="32"/>
          <w:szCs w:val="32"/>
        </w:rPr>
      </w:pPr>
      <w:r>
        <w:rPr>
          <w:sz w:val="32"/>
          <w:szCs w:val="32"/>
        </w:rPr>
        <w:t>2026 – April 26</w:t>
      </w:r>
    </w:p>
    <w:p w14:paraId="3A6DD26C" w14:textId="77777777" w:rsidR="00FF71B4" w:rsidRDefault="00FF71B4" w:rsidP="00FF71B4">
      <w:pPr>
        <w:rPr>
          <w:sz w:val="32"/>
          <w:szCs w:val="32"/>
        </w:rPr>
      </w:pPr>
      <w:r>
        <w:rPr>
          <w:sz w:val="32"/>
          <w:szCs w:val="32"/>
        </w:rPr>
        <w:t>2027 – April 18</w:t>
      </w:r>
    </w:p>
    <w:p w14:paraId="222E3D1F" w14:textId="77777777" w:rsidR="00FF71B4" w:rsidRDefault="00FF71B4" w:rsidP="00FF71B4">
      <w:pPr>
        <w:rPr>
          <w:sz w:val="32"/>
          <w:szCs w:val="32"/>
        </w:rPr>
      </w:pPr>
      <w:r>
        <w:rPr>
          <w:sz w:val="32"/>
          <w:szCs w:val="32"/>
        </w:rPr>
        <w:t>2028 – May 7</w:t>
      </w:r>
    </w:p>
    <w:p w14:paraId="62EB9777" w14:textId="77777777" w:rsidR="00FF71B4" w:rsidRDefault="00FF71B4" w:rsidP="00FF71B4">
      <w:pPr>
        <w:rPr>
          <w:sz w:val="32"/>
          <w:szCs w:val="32"/>
        </w:rPr>
      </w:pPr>
      <w:r>
        <w:rPr>
          <w:sz w:val="32"/>
          <w:szCs w:val="32"/>
        </w:rPr>
        <w:t>2029 – April 22</w:t>
      </w:r>
    </w:p>
    <w:p w14:paraId="031E9BD5" w14:textId="77777777" w:rsidR="00FF71B4" w:rsidRDefault="00FF71B4" w:rsidP="00FF71B4"/>
    <w:p w14:paraId="4A2965F6" w14:textId="77777777" w:rsidR="000B376E" w:rsidRDefault="000B376E" w:rsidP="00FF71B4">
      <w:r>
        <w:t xml:space="preserve">Check your list for the </w:t>
      </w:r>
    </w:p>
    <w:p w14:paraId="484CE78F" w14:textId="3579FB89" w:rsidR="00FF71B4" w:rsidRDefault="000B376E" w:rsidP="00FF71B4">
      <w:pPr>
        <w:rPr>
          <w:b/>
          <w:sz w:val="40"/>
          <w:szCs w:val="40"/>
        </w:rPr>
      </w:pPr>
      <w:r>
        <w:t>Envelope Company</w:t>
      </w:r>
      <w:r w:rsidR="00FF71B4">
        <w:tab/>
      </w:r>
    </w:p>
    <w:p w14:paraId="7973FB38" w14:textId="77777777" w:rsidR="00FF71B4" w:rsidRDefault="00FF71B4"/>
    <w:sectPr w:rsidR="00FF7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B4"/>
    <w:rsid w:val="00041EE7"/>
    <w:rsid w:val="00052D7E"/>
    <w:rsid w:val="00053557"/>
    <w:rsid w:val="000B376E"/>
    <w:rsid w:val="00233A27"/>
    <w:rsid w:val="004067DC"/>
    <w:rsid w:val="007619AB"/>
    <w:rsid w:val="009A6847"/>
    <w:rsid w:val="00BB29F5"/>
    <w:rsid w:val="00DC4DA6"/>
    <w:rsid w:val="00E749EB"/>
    <w:rsid w:val="00FE36C1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41A6"/>
  <w15:chartTrackingRefBased/>
  <w15:docId w15:val="{BF6F7322-C6FE-454D-8F52-7DE802DF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B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97203D19318D40922CACE85BFFB8B8" ma:contentTypeVersion="10" ma:contentTypeDescription="Create a new document." ma:contentTypeScope="" ma:versionID="1d95cbe116a8fb1d89b87564061d89eb">
  <xsd:schema xmlns:xsd="http://www.w3.org/2001/XMLSchema" xmlns:xs="http://www.w3.org/2001/XMLSchema" xmlns:p="http://schemas.microsoft.com/office/2006/metadata/properties" xmlns:ns3="6facec19-847e-4b83-aa02-8d35ace9516a" xmlns:ns4="b85194b5-a68e-4da3-8b4e-7d20683e81ca" targetNamespace="http://schemas.microsoft.com/office/2006/metadata/properties" ma:root="true" ma:fieldsID="0404d97655a0fe0e0c9e82ebbe56e3eb" ns3:_="" ns4:_="">
    <xsd:import namespace="6facec19-847e-4b83-aa02-8d35ace9516a"/>
    <xsd:import namespace="b85194b5-a68e-4da3-8b4e-7d20683e81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cec19-847e-4b83-aa02-8d35ace951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94b5-a68e-4da3-8b4e-7d20683e8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5194b5-a68e-4da3-8b4e-7d20683e81ca" xsi:nil="true"/>
  </documentManagement>
</p:properties>
</file>

<file path=customXml/itemProps1.xml><?xml version="1.0" encoding="utf-8"?>
<ds:datastoreItem xmlns:ds="http://schemas.openxmlformats.org/officeDocument/2006/customXml" ds:itemID="{6FD0D519-E49B-42E2-AE97-5DF48F4D2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cec19-847e-4b83-aa02-8d35ace9516a"/>
    <ds:schemaRef ds:uri="b85194b5-a68e-4da3-8b4e-7d20683e8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483E38-628A-4302-B1B2-B441969B0A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3A0CA-3149-44FA-8413-83A34B25D824}">
  <ds:schemaRefs>
    <ds:schemaRef ds:uri="6facec19-847e-4b83-aa02-8d35ace9516a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b85194b5-a68e-4da3-8b4e-7d20683e81c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Monsignor Dan Magraw</dc:creator>
  <cp:keywords/>
  <dc:description/>
  <cp:lastModifiedBy>Monsignor Dan Magraw</cp:lastModifiedBy>
  <cp:revision>3</cp:revision>
  <dcterms:created xsi:type="dcterms:W3CDTF">2025-03-25T17:16:00Z</dcterms:created>
  <dcterms:modified xsi:type="dcterms:W3CDTF">2025-04-07T17:18:00Z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0x0101009C97203D19318D40922CACE85BFFB8B8</vt:lpwstr>
  </property>
</Properties>
</file>